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5425D" w14:textId="77777777" w:rsidR="00672616" w:rsidRPr="004D34A3" w:rsidRDefault="00672616" w:rsidP="009207AE">
      <w:pPr>
        <w:spacing w:line="276" w:lineRule="auto"/>
        <w:jc w:val="right"/>
        <w:rPr>
          <w:rFonts w:eastAsia="Calibri"/>
          <w:lang w:val="pl-PL" w:eastAsia="en-US"/>
        </w:rPr>
      </w:pPr>
    </w:p>
    <w:p w14:paraId="622FD8E7" w14:textId="3E2CCADA" w:rsidR="00672616" w:rsidRPr="004D34A3" w:rsidRDefault="00672616" w:rsidP="009207AE">
      <w:pPr>
        <w:spacing w:line="276" w:lineRule="auto"/>
        <w:jc w:val="right"/>
        <w:rPr>
          <w:rFonts w:eastAsia="Calibri"/>
          <w:lang w:val="pl-PL" w:eastAsia="en-US"/>
        </w:rPr>
      </w:pPr>
      <w:r w:rsidRPr="004D34A3">
        <w:rPr>
          <w:rFonts w:eastAsia="Calibri"/>
          <w:lang w:val="pl-PL" w:eastAsia="en-US"/>
        </w:rPr>
        <w:t xml:space="preserve">Warszawa, </w:t>
      </w:r>
      <w:r w:rsidR="00071737">
        <w:rPr>
          <w:rFonts w:eastAsia="Calibri"/>
          <w:lang w:val="pl-PL" w:eastAsia="en-US"/>
        </w:rPr>
        <w:t>1</w:t>
      </w:r>
      <w:r w:rsidR="00FA1C29">
        <w:rPr>
          <w:rFonts w:eastAsia="Calibri"/>
          <w:lang w:val="pl-PL" w:eastAsia="en-US"/>
        </w:rPr>
        <w:t>4</w:t>
      </w:r>
      <w:bookmarkStart w:id="0" w:name="_GoBack"/>
      <w:bookmarkEnd w:id="0"/>
      <w:r w:rsidRPr="004D34A3">
        <w:rPr>
          <w:rFonts w:eastAsia="Calibri"/>
          <w:lang w:val="pl-PL" w:eastAsia="en-US"/>
        </w:rPr>
        <w:t>.04.2021</w:t>
      </w:r>
    </w:p>
    <w:p w14:paraId="60A0FE11" w14:textId="77777777" w:rsidR="00D6123F" w:rsidRPr="004D34A3" w:rsidRDefault="00672616" w:rsidP="009207AE">
      <w:pPr>
        <w:spacing w:line="276" w:lineRule="auto"/>
        <w:rPr>
          <w:rFonts w:eastAsia="Calibri"/>
          <w:lang w:val="pl-PL" w:eastAsia="en-US"/>
        </w:rPr>
      </w:pPr>
      <w:r w:rsidRPr="004D34A3">
        <w:rPr>
          <w:rFonts w:eastAsia="Calibri"/>
          <w:lang w:val="pl-PL" w:eastAsia="en-US"/>
        </w:rPr>
        <w:t>Artykuł</w:t>
      </w:r>
      <w:r w:rsidR="00D6123F" w:rsidRPr="004D34A3">
        <w:rPr>
          <w:rFonts w:eastAsia="Calibri"/>
          <w:lang w:val="pl-PL" w:eastAsia="en-US"/>
        </w:rPr>
        <w:t xml:space="preserve"> ekspercki</w:t>
      </w:r>
      <w:r w:rsidRPr="004D34A3">
        <w:rPr>
          <w:rFonts w:eastAsia="Calibri"/>
          <w:lang w:val="pl-PL" w:eastAsia="en-US"/>
        </w:rPr>
        <w:t>:</w:t>
      </w:r>
      <w:r w:rsidR="00D6123F" w:rsidRPr="004D34A3">
        <w:rPr>
          <w:rFonts w:eastAsia="Calibri"/>
          <w:lang w:val="pl-PL" w:eastAsia="en-US"/>
        </w:rPr>
        <w:t xml:space="preserve"> </w:t>
      </w:r>
      <w:r w:rsidR="00597577" w:rsidRPr="004D34A3">
        <w:rPr>
          <w:rFonts w:eastAsia="Calibri"/>
          <w:lang w:val="pl-PL" w:eastAsia="en-US"/>
        </w:rPr>
        <w:t>Krzysztof Wyszyński, Product Manager W</w:t>
      </w:r>
      <w:r w:rsidR="00597577" w:rsidRPr="004D34A3">
        <w:rPr>
          <w:lang w:val="pl-PL"/>
        </w:rPr>
        <w:t>ü</w:t>
      </w:r>
      <w:r w:rsidR="00597577" w:rsidRPr="004D34A3">
        <w:rPr>
          <w:rFonts w:eastAsia="Calibri"/>
          <w:lang w:val="pl-PL" w:eastAsia="en-US"/>
        </w:rPr>
        <w:t>rth Polska</w:t>
      </w:r>
    </w:p>
    <w:p w14:paraId="1B3FBE73" w14:textId="77777777" w:rsidR="00D6123F" w:rsidRPr="004D34A3" w:rsidRDefault="00D6123F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777A074F" w14:textId="77777777" w:rsidR="00830E74" w:rsidRPr="004D34A3" w:rsidRDefault="000D3396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>Skuteczna d</w:t>
      </w:r>
      <w:r w:rsidR="00313EDE" w:rsidRPr="004D34A3">
        <w:rPr>
          <w:rFonts w:ascii="Wuerth Bold" w:eastAsia="Calibri" w:hAnsi="Wuerth Bold"/>
          <w:sz w:val="28"/>
          <w:szCs w:val="28"/>
          <w:lang w:val="pl-PL" w:eastAsia="en-US"/>
        </w:rPr>
        <w:t>ezynfekcj</w:t>
      </w: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>a</w:t>
      </w:r>
      <w:r w:rsidR="00313EDE" w:rsidRPr="004D34A3">
        <w:rPr>
          <w:rFonts w:ascii="Wuerth Bold" w:eastAsia="Calibri" w:hAnsi="Wuerth Bold"/>
          <w:sz w:val="28"/>
          <w:szCs w:val="28"/>
          <w:lang w:val="pl-PL" w:eastAsia="en-US"/>
        </w:rPr>
        <w:t xml:space="preserve"> klimatyzacji</w:t>
      </w:r>
      <w:r w:rsidRPr="004D34A3">
        <w:rPr>
          <w:rFonts w:ascii="Wuerth Bold" w:eastAsia="Calibri" w:hAnsi="Wuerth Bold"/>
          <w:sz w:val="28"/>
          <w:szCs w:val="28"/>
          <w:lang w:val="pl-PL" w:eastAsia="en-US"/>
        </w:rPr>
        <w:t xml:space="preserve"> w warsztacie – </w:t>
      </w:r>
      <w:r w:rsidR="005D417D" w:rsidRPr="004D34A3">
        <w:rPr>
          <w:rFonts w:ascii="Wuerth Bold" w:eastAsia="Calibri" w:hAnsi="Wuerth Bold"/>
          <w:sz w:val="28"/>
          <w:szCs w:val="28"/>
          <w:lang w:val="pl-PL" w:eastAsia="en-US"/>
        </w:rPr>
        <w:t>na co zwrócić uwagę?</w:t>
      </w:r>
    </w:p>
    <w:p w14:paraId="1F77511F" w14:textId="77777777" w:rsidR="00A85E5B" w:rsidRPr="004D34A3" w:rsidRDefault="00A85E5B" w:rsidP="009207AE">
      <w:pPr>
        <w:spacing w:line="276" w:lineRule="auto"/>
        <w:jc w:val="center"/>
        <w:rPr>
          <w:rFonts w:ascii="Wuerth Bold" w:eastAsia="Calibri" w:hAnsi="Wuerth Bold"/>
          <w:sz w:val="28"/>
          <w:szCs w:val="28"/>
          <w:lang w:val="pl-PL" w:eastAsia="en-US"/>
        </w:rPr>
      </w:pPr>
    </w:p>
    <w:p w14:paraId="3F6FC9A2" w14:textId="1C94B58E" w:rsidR="00313EDE" w:rsidRPr="004D34A3" w:rsidRDefault="00313EDE" w:rsidP="009207AE">
      <w:pPr>
        <w:pStyle w:val="Tekstkomentarza"/>
        <w:spacing w:after="120" w:line="276" w:lineRule="auto"/>
        <w:jc w:val="both"/>
        <w:rPr>
          <w:rFonts w:ascii="Wuerth Bold" w:hAnsi="Wuerth Bold"/>
          <w:lang w:eastAsia="de-DE"/>
        </w:rPr>
      </w:pPr>
      <w:r w:rsidRPr="004D34A3">
        <w:rPr>
          <w:rFonts w:ascii="Wuerth Bold" w:hAnsi="Wuerth Bold"/>
          <w:sz w:val="24"/>
          <w:szCs w:val="24"/>
        </w:rPr>
        <w:t xml:space="preserve">Podróżując w upalne dni każdemu kierowcy zależy na sprawnej klimatyzacji, dlatego przed rozpoczęciem letniego sezonu </w:t>
      </w:r>
      <w:r w:rsidR="002E7A20">
        <w:rPr>
          <w:rFonts w:ascii="Wuerth Bold" w:hAnsi="Wuerth Bold"/>
          <w:sz w:val="24"/>
          <w:szCs w:val="24"/>
        </w:rPr>
        <w:t>należy</w:t>
      </w:r>
      <w:r w:rsidRPr="004D34A3">
        <w:rPr>
          <w:rFonts w:ascii="Wuerth Bold" w:hAnsi="Wuerth Bold"/>
          <w:sz w:val="24"/>
          <w:szCs w:val="24"/>
        </w:rPr>
        <w:t xml:space="preserve"> zadbać o </w:t>
      </w:r>
      <w:r w:rsidR="000D3396" w:rsidRPr="004D34A3">
        <w:rPr>
          <w:rFonts w:ascii="Wuerth Bold" w:hAnsi="Wuerth Bold"/>
          <w:sz w:val="24"/>
          <w:szCs w:val="24"/>
        </w:rPr>
        <w:t xml:space="preserve">jej </w:t>
      </w:r>
      <w:r w:rsidRPr="004D34A3">
        <w:rPr>
          <w:rFonts w:ascii="Wuerth Bold" w:hAnsi="Wuerth Bold"/>
          <w:sz w:val="24"/>
          <w:szCs w:val="24"/>
        </w:rPr>
        <w:t xml:space="preserve">stan. </w:t>
      </w:r>
      <w:r w:rsidR="005D417D" w:rsidRPr="004D34A3">
        <w:rPr>
          <w:rFonts w:ascii="Wuerth Bold" w:hAnsi="Wuerth Bold"/>
          <w:sz w:val="24"/>
          <w:szCs w:val="24"/>
        </w:rPr>
        <w:t>Warto wiedzieć, że s</w:t>
      </w:r>
      <w:r w:rsidR="00376BD2" w:rsidRPr="004D34A3">
        <w:rPr>
          <w:rFonts w:ascii="Wuerth Bold" w:hAnsi="Wuerth Bold"/>
          <w:sz w:val="24"/>
          <w:szCs w:val="24"/>
        </w:rPr>
        <w:t xml:space="preserve">kuteczna dezynfekcja układu chłodzenia możliwa jest jedynie w profesjonalnym warsztacie. </w:t>
      </w:r>
      <w:r w:rsidR="005D417D" w:rsidRPr="004D34A3">
        <w:rPr>
          <w:rFonts w:ascii="Wuerth Bold" w:hAnsi="Wuerth Bold"/>
          <w:sz w:val="24"/>
          <w:szCs w:val="24"/>
        </w:rPr>
        <w:t>Kiedy najlepiej ją wykonać i n</w:t>
      </w:r>
      <w:r w:rsidR="009705CC">
        <w:rPr>
          <w:rFonts w:ascii="Wuerth Bold" w:hAnsi="Wuerth Bold"/>
          <w:sz w:val="24"/>
          <w:szCs w:val="24"/>
        </w:rPr>
        <w:t>a co należy zwrócić uwagę mówi Krzysztof Wyszyński, Product Manager Würth Polska.</w:t>
      </w:r>
    </w:p>
    <w:p w14:paraId="3E972E9C" w14:textId="2290D088" w:rsidR="00313EDE" w:rsidRPr="004D34A3" w:rsidRDefault="005D417D" w:rsidP="009207AE">
      <w:pPr>
        <w:spacing w:after="160" w:line="276" w:lineRule="auto"/>
        <w:jc w:val="both"/>
        <w:rPr>
          <w:lang w:val="pl-PL"/>
        </w:rPr>
      </w:pPr>
      <w:r w:rsidRPr="004D34A3">
        <w:rPr>
          <w:lang w:val="pl-PL"/>
        </w:rPr>
        <w:t>K</w:t>
      </w:r>
      <w:r w:rsidR="00376BD2" w:rsidRPr="004D34A3">
        <w:rPr>
          <w:lang w:val="pl-PL"/>
        </w:rPr>
        <w:t xml:space="preserve">limatyzację </w:t>
      </w:r>
      <w:r w:rsidR="00AD6194">
        <w:rPr>
          <w:lang w:val="pl-PL"/>
        </w:rPr>
        <w:t>najlepiej</w:t>
      </w:r>
      <w:r w:rsidR="00AD6194" w:rsidRPr="004D34A3">
        <w:rPr>
          <w:lang w:val="pl-PL"/>
        </w:rPr>
        <w:t xml:space="preserve"> </w:t>
      </w:r>
      <w:r w:rsidR="00443D11" w:rsidRPr="004D34A3">
        <w:rPr>
          <w:lang w:val="pl-PL"/>
        </w:rPr>
        <w:t>dezynfekować</w:t>
      </w:r>
      <w:r w:rsidR="00376BD2" w:rsidRPr="004D34A3">
        <w:rPr>
          <w:lang w:val="pl-PL"/>
        </w:rPr>
        <w:t xml:space="preserve"> </w:t>
      </w:r>
      <w:r w:rsidR="00AD6194">
        <w:rPr>
          <w:lang w:val="pl-PL"/>
        </w:rPr>
        <w:t>dwa</w:t>
      </w:r>
      <w:r w:rsidR="00AD6194" w:rsidRPr="004D34A3">
        <w:rPr>
          <w:lang w:val="pl-PL"/>
        </w:rPr>
        <w:t xml:space="preserve"> </w:t>
      </w:r>
      <w:r w:rsidR="00376BD2" w:rsidRPr="004D34A3">
        <w:rPr>
          <w:lang w:val="pl-PL"/>
        </w:rPr>
        <w:t>raz</w:t>
      </w:r>
      <w:r w:rsidR="00AD6194">
        <w:rPr>
          <w:lang w:val="pl-PL"/>
        </w:rPr>
        <w:t>y</w:t>
      </w:r>
      <w:r w:rsidR="00376BD2" w:rsidRPr="004D34A3">
        <w:rPr>
          <w:lang w:val="pl-PL"/>
        </w:rPr>
        <w:t xml:space="preserve"> w roku</w:t>
      </w:r>
      <w:r w:rsidRPr="004D34A3">
        <w:rPr>
          <w:lang w:val="pl-PL"/>
        </w:rPr>
        <w:t xml:space="preserve"> – wiosną</w:t>
      </w:r>
      <w:r w:rsidR="00AD6194">
        <w:rPr>
          <w:lang w:val="pl-PL"/>
        </w:rPr>
        <w:t xml:space="preserve"> i jesienią</w:t>
      </w:r>
      <w:r w:rsidRPr="004D34A3">
        <w:rPr>
          <w:lang w:val="pl-PL"/>
        </w:rPr>
        <w:t xml:space="preserve">. Błędem jest czyszczenie jej dopiero </w:t>
      </w:r>
      <w:r w:rsidR="00376BD2" w:rsidRPr="004D34A3">
        <w:rPr>
          <w:lang w:val="pl-PL"/>
        </w:rPr>
        <w:t xml:space="preserve">wtedy, gdy poczujemy brzydki zapach, </w:t>
      </w:r>
      <w:r w:rsidRPr="004D34A3">
        <w:rPr>
          <w:lang w:val="pl-PL"/>
        </w:rPr>
        <w:t xml:space="preserve">ponieważ </w:t>
      </w:r>
      <w:r w:rsidR="00376BD2" w:rsidRPr="004D34A3">
        <w:rPr>
          <w:lang w:val="pl-PL"/>
        </w:rPr>
        <w:t>świadczy o</w:t>
      </w:r>
      <w:r w:rsidRPr="004D34A3">
        <w:rPr>
          <w:lang w:val="pl-PL"/>
        </w:rPr>
        <w:t>n o</w:t>
      </w:r>
      <w:r w:rsidR="00376BD2" w:rsidRPr="004D34A3">
        <w:rPr>
          <w:lang w:val="pl-PL"/>
        </w:rPr>
        <w:t xml:space="preserve"> </w:t>
      </w:r>
      <w:r w:rsidR="00313EDE" w:rsidRPr="004D34A3">
        <w:rPr>
          <w:lang w:val="pl-PL"/>
        </w:rPr>
        <w:t>obecności drobnoustrojów</w:t>
      </w:r>
      <w:r w:rsidR="00376BD2" w:rsidRPr="004D34A3">
        <w:rPr>
          <w:lang w:val="pl-PL"/>
        </w:rPr>
        <w:t xml:space="preserve"> i pleśni</w:t>
      </w:r>
      <w:r w:rsidR="00313EDE" w:rsidRPr="004D34A3">
        <w:rPr>
          <w:lang w:val="pl-PL"/>
        </w:rPr>
        <w:t>. Poza oczywistym dyskomfortem związanym z nieprzyjemną wonią, niepożądane mikroorganizmy mogą wywołać reakcje alergiczne</w:t>
      </w:r>
      <w:r w:rsidR="00376BD2" w:rsidRPr="004D34A3">
        <w:rPr>
          <w:lang w:val="pl-PL"/>
        </w:rPr>
        <w:t xml:space="preserve">, </w:t>
      </w:r>
      <w:r w:rsidR="00313EDE" w:rsidRPr="004D34A3">
        <w:rPr>
          <w:lang w:val="pl-PL"/>
        </w:rPr>
        <w:t>infekcje</w:t>
      </w:r>
      <w:r w:rsidR="00376BD2" w:rsidRPr="004D34A3">
        <w:rPr>
          <w:lang w:val="pl-PL"/>
        </w:rPr>
        <w:t xml:space="preserve">, a nawet </w:t>
      </w:r>
      <w:r w:rsidR="00313EDE" w:rsidRPr="004D34A3">
        <w:rPr>
          <w:lang w:val="pl-PL"/>
        </w:rPr>
        <w:t>poważne choroby dróg oddechowych.</w:t>
      </w:r>
      <w:r w:rsidRPr="004D34A3">
        <w:rPr>
          <w:lang w:val="pl-PL"/>
        </w:rPr>
        <w:t xml:space="preserve"> Choć wiosna nie zawitała jeszcze na dobre, już najwyższy czas, aby zadbać o</w:t>
      </w:r>
      <w:r w:rsidR="00AD6194">
        <w:rPr>
          <w:lang w:val="pl-PL"/>
        </w:rPr>
        <w:t xml:space="preserve"> dezynfekcję i</w:t>
      </w:r>
      <w:r w:rsidRPr="004D34A3">
        <w:rPr>
          <w:lang w:val="pl-PL"/>
        </w:rPr>
        <w:t xml:space="preserve"> czyszczenie układu klimatyzacji.</w:t>
      </w:r>
    </w:p>
    <w:p w14:paraId="48E3D995" w14:textId="77777777" w:rsidR="00D541BF" w:rsidRPr="004D34A3" w:rsidRDefault="00CA7EA8" w:rsidP="009207AE">
      <w:pPr>
        <w:pStyle w:val="Tekstkomentarza"/>
        <w:spacing w:line="276" w:lineRule="auto"/>
        <w:rPr>
          <w:rFonts w:ascii="Wuerth Bold" w:hAnsi="Wuerth Bold"/>
          <w:sz w:val="24"/>
          <w:szCs w:val="24"/>
        </w:rPr>
      </w:pPr>
      <w:r w:rsidRPr="004D34A3">
        <w:rPr>
          <w:rFonts w:ascii="Wuerth Bold" w:hAnsi="Wuerth Bold"/>
          <w:sz w:val="24"/>
          <w:szCs w:val="24"/>
        </w:rPr>
        <w:t>Jak</w:t>
      </w:r>
      <w:r w:rsidR="00376BD2" w:rsidRPr="004D34A3">
        <w:rPr>
          <w:rFonts w:ascii="Wuerth Bold" w:hAnsi="Wuerth Bold"/>
          <w:sz w:val="24"/>
          <w:szCs w:val="24"/>
        </w:rPr>
        <w:t>ą metodę</w:t>
      </w:r>
      <w:r w:rsidRPr="004D34A3">
        <w:rPr>
          <w:rFonts w:ascii="Wuerth Bold" w:hAnsi="Wuerth Bold"/>
          <w:sz w:val="24"/>
          <w:szCs w:val="24"/>
        </w:rPr>
        <w:t xml:space="preserve"> dezynfekcji wybrać?</w:t>
      </w:r>
    </w:p>
    <w:p w14:paraId="681F0AD5" w14:textId="3C0859C9" w:rsidR="00CA7EA8" w:rsidRPr="004D34A3" w:rsidRDefault="00CA7EA8" w:rsidP="009207AE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4D34A3">
        <w:rPr>
          <w:rFonts w:ascii="Wuerth Book" w:hAnsi="Wuerth Book"/>
          <w:sz w:val="24"/>
          <w:szCs w:val="24"/>
        </w:rPr>
        <w:t xml:space="preserve">Na rynku dostępne jest obecnie wiele sposobów dezynfekcji klimatyzacji. Do najpopularniejszych należą chemiczne preparaty w sprayu, ozonowanie i czyszczenie za pomocą ultradźwięków.  Dwie ostatnie metody sprawdzą się przy dezynfekcji wnętrza samochodu i </w:t>
      </w:r>
      <w:r w:rsidR="00000997" w:rsidRPr="004D34A3">
        <w:rPr>
          <w:rFonts w:ascii="Wuerth Book" w:hAnsi="Wuerth Book"/>
          <w:sz w:val="24"/>
          <w:szCs w:val="24"/>
        </w:rPr>
        <w:t xml:space="preserve">jedynie </w:t>
      </w:r>
      <w:r w:rsidRPr="004D34A3">
        <w:rPr>
          <w:rFonts w:ascii="Wuerth Book" w:hAnsi="Wuerth Book"/>
          <w:sz w:val="24"/>
          <w:szCs w:val="24"/>
        </w:rPr>
        <w:t>odśwież</w:t>
      </w:r>
      <w:r w:rsidR="00000997" w:rsidRPr="004D34A3">
        <w:rPr>
          <w:rFonts w:ascii="Wuerth Book" w:hAnsi="Wuerth Book"/>
          <w:sz w:val="24"/>
          <w:szCs w:val="24"/>
        </w:rPr>
        <w:t>eniu, regularnie czyszczonej</w:t>
      </w:r>
      <w:r w:rsidRPr="004D34A3">
        <w:rPr>
          <w:rFonts w:ascii="Wuerth Book" w:hAnsi="Wuerth Book"/>
          <w:sz w:val="24"/>
          <w:szCs w:val="24"/>
        </w:rPr>
        <w:t xml:space="preserve"> klimatyzacji. Nie wystarczą jednak w przypadku czyszczenia</w:t>
      </w:r>
      <w:r w:rsidR="00000997" w:rsidRPr="004D34A3">
        <w:rPr>
          <w:rFonts w:ascii="Wuerth Book" w:hAnsi="Wuerth Book"/>
          <w:sz w:val="24"/>
          <w:szCs w:val="24"/>
        </w:rPr>
        <w:t xml:space="preserve"> </w:t>
      </w:r>
      <w:r w:rsidRPr="004D34A3">
        <w:rPr>
          <w:rFonts w:ascii="Wuerth Book" w:hAnsi="Wuerth Book"/>
          <w:sz w:val="24"/>
          <w:szCs w:val="24"/>
        </w:rPr>
        <w:t>trudniej dostępnych przestrzeni układu</w:t>
      </w:r>
      <w:r w:rsidR="00000997" w:rsidRPr="004D34A3">
        <w:rPr>
          <w:rFonts w:ascii="Wuerth Book" w:hAnsi="Wuerth Book"/>
          <w:sz w:val="24"/>
          <w:szCs w:val="24"/>
        </w:rPr>
        <w:t xml:space="preserve"> oraz parownika</w:t>
      </w:r>
      <w:r w:rsidRPr="004D34A3">
        <w:rPr>
          <w:rFonts w:ascii="Wuerth Book" w:hAnsi="Wuerth Book"/>
          <w:sz w:val="24"/>
          <w:szCs w:val="24"/>
        </w:rPr>
        <w:t xml:space="preserve">. Za najbardziej skuteczną metodę dezynfekcji uznaje się bezpośrednie rozprowadzenie preparatu </w:t>
      </w:r>
      <w:r w:rsidR="00095ECF" w:rsidRPr="004D34A3">
        <w:rPr>
          <w:rFonts w:ascii="Wuerth Book" w:hAnsi="Wuerth Book"/>
          <w:sz w:val="24"/>
          <w:szCs w:val="24"/>
        </w:rPr>
        <w:t xml:space="preserve">biobójczego </w:t>
      </w:r>
      <w:r w:rsidRPr="004D34A3">
        <w:rPr>
          <w:rFonts w:ascii="Wuerth Book" w:hAnsi="Wuerth Book"/>
          <w:sz w:val="24"/>
          <w:szCs w:val="24"/>
        </w:rPr>
        <w:t xml:space="preserve">w kanałach wentylacyjnych i na parownik. </w:t>
      </w:r>
      <w:r w:rsidR="00095ECF" w:rsidRPr="004D34A3">
        <w:rPr>
          <w:rFonts w:ascii="Wuerth Book" w:hAnsi="Wuerth Book"/>
          <w:sz w:val="24"/>
          <w:szCs w:val="24"/>
        </w:rPr>
        <w:t xml:space="preserve">Ze względu na zawartość </w:t>
      </w:r>
      <w:r w:rsidR="00AD6194">
        <w:rPr>
          <w:rFonts w:ascii="Wuerth Book" w:hAnsi="Wuerth Book"/>
          <w:sz w:val="24"/>
          <w:szCs w:val="24"/>
        </w:rPr>
        <w:t>biobójczych składników aktywnych</w:t>
      </w:r>
      <w:r w:rsidR="00095ECF" w:rsidRPr="004D34A3">
        <w:rPr>
          <w:rFonts w:ascii="Wuerth Book" w:hAnsi="Wuerth Book"/>
          <w:sz w:val="24"/>
          <w:szCs w:val="24"/>
        </w:rPr>
        <w:t xml:space="preserve">, środki takie </w:t>
      </w:r>
      <w:r w:rsidR="00AD6194">
        <w:rPr>
          <w:rFonts w:ascii="Wuerth Book" w:hAnsi="Wuerth Book"/>
          <w:sz w:val="24"/>
          <w:szCs w:val="24"/>
        </w:rPr>
        <w:t xml:space="preserve">powinny </w:t>
      </w:r>
      <w:r w:rsidR="00095ECF" w:rsidRPr="004D34A3">
        <w:rPr>
          <w:rFonts w:ascii="Wuerth Book" w:hAnsi="Wuerth Book"/>
          <w:sz w:val="24"/>
          <w:szCs w:val="24"/>
        </w:rPr>
        <w:t>być stosowane wyłącznie w profesjonalnych warsztatach. Przed pozostawieniem pojazdu u specjalisty, upewnij się, że używa on odpowiednich produktów.</w:t>
      </w:r>
    </w:p>
    <w:p w14:paraId="09EF8831" w14:textId="7F707753" w:rsidR="00EF3C63" w:rsidRPr="004D34A3" w:rsidRDefault="00095ECF" w:rsidP="009207AE">
      <w:pPr>
        <w:pStyle w:val="Tekstkomentarza"/>
        <w:spacing w:line="276" w:lineRule="auto"/>
        <w:jc w:val="both"/>
        <w:rPr>
          <w:rFonts w:ascii="Wuerth Book" w:hAnsi="Wuerth Book"/>
          <w:sz w:val="24"/>
          <w:szCs w:val="24"/>
        </w:rPr>
      </w:pPr>
      <w:r w:rsidRPr="004D34A3">
        <w:rPr>
          <w:rFonts w:ascii="Wuerth Book" w:hAnsi="Wuerth Book"/>
          <w:sz w:val="24"/>
          <w:szCs w:val="24"/>
        </w:rPr>
        <w:t>N</w:t>
      </w:r>
      <w:r w:rsidR="00CA7EA8" w:rsidRPr="004D34A3">
        <w:rPr>
          <w:rFonts w:ascii="Wuerth Book" w:hAnsi="Wuerth Book"/>
          <w:sz w:val="24"/>
          <w:szCs w:val="24"/>
        </w:rPr>
        <w:t xml:space="preserve">a etykiecie </w:t>
      </w:r>
      <w:r w:rsidRPr="004D34A3">
        <w:rPr>
          <w:rFonts w:ascii="Wuerth Book" w:hAnsi="Wuerth Book"/>
          <w:sz w:val="24"/>
          <w:szCs w:val="24"/>
        </w:rPr>
        <w:t xml:space="preserve">środków biobójczych </w:t>
      </w:r>
      <w:r w:rsidR="00CA7EA8" w:rsidRPr="004D34A3">
        <w:rPr>
          <w:rFonts w:ascii="Wuerth Book" w:hAnsi="Wuerth Book"/>
          <w:sz w:val="24"/>
          <w:szCs w:val="24"/>
        </w:rPr>
        <w:t xml:space="preserve">znajduje się informacja o pozwoleniu wydanym przez Urząd Rejestracji Produktów Leczniczych, Wyrobów Medycznych i Produktów Biobójczych. Taki komunikat oznacza, że skład chemiczny preparatu został odpowiednio przetestowany, zarejestrowany oraz dopuszczony do użytku jako środek biobójczy. </w:t>
      </w:r>
      <w:r w:rsidR="00686D2A" w:rsidRPr="004D34A3">
        <w:rPr>
          <w:rFonts w:ascii="Wuerth Book" w:hAnsi="Wuerth Book"/>
          <w:sz w:val="24"/>
          <w:szCs w:val="24"/>
        </w:rPr>
        <w:t>Je</w:t>
      </w:r>
      <w:r w:rsidR="00CA7EA8" w:rsidRPr="004D34A3">
        <w:rPr>
          <w:rFonts w:ascii="Wuerth Book" w:hAnsi="Wuerth Book"/>
          <w:sz w:val="24"/>
          <w:szCs w:val="24"/>
        </w:rPr>
        <w:t>go</w:t>
      </w:r>
      <w:r w:rsidR="00686D2A" w:rsidRPr="004D34A3">
        <w:rPr>
          <w:rFonts w:ascii="Wuerth Book" w:hAnsi="Wuerth Book"/>
          <w:sz w:val="24"/>
          <w:szCs w:val="24"/>
        </w:rPr>
        <w:t xml:space="preserve"> brak świadczy o tym, że </w:t>
      </w:r>
      <w:r w:rsidR="00CA7EA8" w:rsidRPr="004D34A3">
        <w:rPr>
          <w:rFonts w:ascii="Wuerth Book" w:hAnsi="Wuerth Book"/>
          <w:sz w:val="24"/>
          <w:szCs w:val="24"/>
        </w:rPr>
        <w:t>produkt przeznaczony jest tylko</w:t>
      </w:r>
      <w:r w:rsidR="00686D2A" w:rsidRPr="004D34A3">
        <w:rPr>
          <w:rFonts w:ascii="Wuerth Book" w:hAnsi="Wuerth Book"/>
          <w:sz w:val="24"/>
          <w:szCs w:val="24"/>
        </w:rPr>
        <w:t xml:space="preserve"> do czyszczenia, a nie do dezynfekcji</w:t>
      </w:r>
      <w:r w:rsidR="00CA7EA8" w:rsidRPr="004D34A3">
        <w:rPr>
          <w:rFonts w:ascii="Wuerth Book" w:hAnsi="Wuerth Book"/>
          <w:sz w:val="24"/>
          <w:szCs w:val="24"/>
        </w:rPr>
        <w:t>.</w:t>
      </w:r>
      <w:r w:rsidRPr="004D34A3">
        <w:rPr>
          <w:rFonts w:ascii="Wuerth Book" w:hAnsi="Wuerth Book"/>
          <w:sz w:val="24"/>
          <w:szCs w:val="24"/>
        </w:rPr>
        <w:t xml:space="preserve"> Poproś </w:t>
      </w:r>
      <w:r w:rsidR="00AD6194">
        <w:rPr>
          <w:rFonts w:ascii="Wuerth Book" w:hAnsi="Wuerth Book"/>
          <w:sz w:val="24"/>
          <w:szCs w:val="24"/>
        </w:rPr>
        <w:t>pracownika warsztatu</w:t>
      </w:r>
      <w:r w:rsidR="00AD6194" w:rsidRPr="004D34A3">
        <w:rPr>
          <w:rFonts w:ascii="Wuerth Book" w:hAnsi="Wuerth Book"/>
          <w:sz w:val="24"/>
          <w:szCs w:val="24"/>
        </w:rPr>
        <w:t xml:space="preserve"> </w:t>
      </w:r>
      <w:r w:rsidRPr="004D34A3">
        <w:rPr>
          <w:rFonts w:ascii="Wuerth Book" w:hAnsi="Wuerth Book"/>
          <w:sz w:val="24"/>
          <w:szCs w:val="24"/>
        </w:rPr>
        <w:t xml:space="preserve">o pokazanie </w:t>
      </w:r>
      <w:r w:rsidR="00AD6194">
        <w:rPr>
          <w:rFonts w:ascii="Wuerth Book" w:hAnsi="Wuerth Book"/>
          <w:sz w:val="24"/>
          <w:szCs w:val="24"/>
        </w:rPr>
        <w:t xml:space="preserve">etykiety </w:t>
      </w:r>
      <w:r w:rsidRPr="004D34A3">
        <w:rPr>
          <w:rFonts w:ascii="Wuerth Book" w:hAnsi="Wuerth Book"/>
          <w:sz w:val="24"/>
          <w:szCs w:val="24"/>
        </w:rPr>
        <w:lastRenderedPageBreak/>
        <w:t xml:space="preserve">produktu, którego będzie używał do dezynfekcji klimatyzacji w Twoim aucie i zweryfikuj, czy </w:t>
      </w:r>
      <w:r w:rsidR="00AD6194" w:rsidRPr="009705CC">
        <w:rPr>
          <w:rFonts w:ascii="Wuerth Book" w:hAnsi="Wuerth Book"/>
          <w:sz w:val="24"/>
          <w:szCs w:val="24"/>
        </w:rPr>
        <w:t>znajduje się na nim numer pozwolenia na obrót preparatem biobójczym</w:t>
      </w:r>
      <w:r w:rsidRPr="00AD6194">
        <w:rPr>
          <w:rFonts w:ascii="Wuerth Book" w:hAnsi="Wuerth Book"/>
          <w:sz w:val="24"/>
          <w:szCs w:val="24"/>
        </w:rPr>
        <w:t>.</w:t>
      </w:r>
      <w:r w:rsidR="005D417D" w:rsidRPr="004D34A3">
        <w:rPr>
          <w:rFonts w:ascii="Wuerth Book" w:hAnsi="Wuerth Book"/>
          <w:sz w:val="24"/>
          <w:szCs w:val="24"/>
        </w:rPr>
        <w:t xml:space="preserve"> Zwróć także uwagę na termin przydatności produktu. Jeśli jest on biobójczy, a data jego zużycia nie upłynęła, możesz mieć pewność, że zostawiasz samochód w dobrych rękach.</w:t>
      </w:r>
    </w:p>
    <w:p w14:paraId="4548681D" w14:textId="75A3C5C6" w:rsidR="002B0EC6" w:rsidRPr="004D34A3" w:rsidRDefault="007D03C5" w:rsidP="009207AE">
      <w:pPr>
        <w:spacing w:after="160" w:line="276" w:lineRule="auto"/>
        <w:jc w:val="both"/>
        <w:rPr>
          <w:iCs/>
          <w:lang w:val="pl-PL"/>
        </w:rPr>
      </w:pPr>
      <w:r w:rsidRPr="004D34A3">
        <w:rPr>
          <w:iCs/>
          <w:lang w:val="pl-PL"/>
        </w:rPr>
        <w:t xml:space="preserve">Układ chłodzenia powinien być dezynfekowany przynajmniej raz </w:t>
      </w:r>
      <w:r w:rsidR="005D417D" w:rsidRPr="004D34A3">
        <w:rPr>
          <w:iCs/>
          <w:lang w:val="pl-PL"/>
        </w:rPr>
        <w:t xml:space="preserve">w </w:t>
      </w:r>
      <w:r w:rsidRPr="004D34A3">
        <w:rPr>
          <w:iCs/>
          <w:lang w:val="pl-PL"/>
        </w:rPr>
        <w:t xml:space="preserve">roku, a </w:t>
      </w:r>
      <w:r w:rsidR="005D417D" w:rsidRPr="004D34A3">
        <w:rPr>
          <w:iCs/>
          <w:lang w:val="pl-PL"/>
        </w:rPr>
        <w:t>najlepiej</w:t>
      </w:r>
      <w:r w:rsidRPr="004D34A3">
        <w:rPr>
          <w:iCs/>
          <w:lang w:val="pl-PL"/>
        </w:rPr>
        <w:t xml:space="preserve"> zarówno w sezonie wiosennym, jak i na jesieni. </w:t>
      </w:r>
      <w:r w:rsidRPr="00AD6194">
        <w:rPr>
          <w:iCs/>
          <w:lang w:val="pl-PL"/>
        </w:rPr>
        <w:t xml:space="preserve">Dzięki temu </w:t>
      </w:r>
      <w:r w:rsidR="005D417D" w:rsidRPr="00AD6194">
        <w:rPr>
          <w:iCs/>
          <w:lang w:val="pl-PL"/>
        </w:rPr>
        <w:t>zapobiegniesz namnażaniu i rozwojowi bakterii szkodliwych dla zdrowia</w:t>
      </w:r>
      <w:r w:rsidRPr="00AD6194">
        <w:rPr>
          <w:iCs/>
          <w:lang w:val="pl-PL"/>
        </w:rPr>
        <w:t>.</w:t>
      </w:r>
      <w:r w:rsidR="005E467C" w:rsidRPr="00AD6194">
        <w:rPr>
          <w:iCs/>
          <w:lang w:val="pl-PL"/>
        </w:rPr>
        <w:t xml:space="preserve"> </w:t>
      </w:r>
      <w:r w:rsidR="00AD6194" w:rsidRPr="00AD6194">
        <w:rPr>
          <w:iCs/>
          <w:lang w:val="pl-PL"/>
        </w:rPr>
        <w:t>Dodatkowo, b</w:t>
      </w:r>
      <w:r w:rsidR="00AD6194" w:rsidRPr="009705CC">
        <w:rPr>
          <w:lang w:val="pl-PL"/>
        </w:rPr>
        <w:t xml:space="preserve">ardzo ważne jest, aby każdorazowo przy dezynfekcji układu klimatyzacji został </w:t>
      </w:r>
      <w:r w:rsidR="005B4B95">
        <w:rPr>
          <w:lang w:val="pl-PL"/>
        </w:rPr>
        <w:t xml:space="preserve">zamontowany </w:t>
      </w:r>
      <w:r w:rsidR="00AD6194" w:rsidRPr="009705CC">
        <w:rPr>
          <w:lang w:val="pl-PL"/>
        </w:rPr>
        <w:t>nowy kabinowy filtr powietrza. Brak jego wymiany jest jednoznaczny z brakiem wykonania dezynfekcji układu klimatyzacji.</w:t>
      </w:r>
    </w:p>
    <w:p w14:paraId="05CEEFBD" w14:textId="77777777" w:rsidR="005D417D" w:rsidRPr="004D34A3" w:rsidRDefault="005D417D" w:rsidP="009207AE">
      <w:pPr>
        <w:spacing w:after="160" w:line="276" w:lineRule="auto"/>
        <w:jc w:val="both"/>
        <w:rPr>
          <w:iCs/>
          <w:lang w:val="pl-PL"/>
        </w:rPr>
      </w:pPr>
    </w:p>
    <w:p w14:paraId="6ECFD8E9" w14:textId="77777777" w:rsidR="00672616" w:rsidRPr="004D34A3" w:rsidRDefault="00672616" w:rsidP="009207AE">
      <w:pPr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4D34A3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Würth Polska</w:t>
      </w:r>
    </w:p>
    <w:p w14:paraId="36C145C7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4D34A3">
        <w:rPr>
          <w:i/>
          <w:color w:val="212B35"/>
          <w:sz w:val="22"/>
          <w:szCs w:val="22"/>
          <w:lang w:val="pl-PL" w:eastAsia="pl-PL"/>
        </w:rPr>
        <w:t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37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pod </w:t>
      </w:r>
      <w:hyperlink r:id="rId8" w:history="1">
        <w:r w:rsidRPr="004D34A3">
          <w:rPr>
            <w:i/>
            <w:color w:val="000000"/>
            <w:sz w:val="22"/>
            <w:szCs w:val="22"/>
            <w:bdr w:val="none" w:sz="0" w:space="0" w:color="auto" w:frame="1"/>
            <w:lang w:val="pl-PL" w:eastAsia="pl-PL"/>
          </w:rPr>
          <w:t>linkiem</w:t>
        </w:r>
      </w:hyperlink>
      <w:r w:rsidRPr="004D34A3">
        <w:rPr>
          <w:i/>
          <w:color w:val="212B35"/>
          <w:sz w:val="22"/>
          <w:szCs w:val="22"/>
          <w:lang w:val="pl-PL" w:eastAsia="pl-PL"/>
        </w:rPr>
        <w:t>.</w:t>
      </w:r>
    </w:p>
    <w:p w14:paraId="2F9EA2C2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</w:p>
    <w:p w14:paraId="73D6C08B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4D34A3">
        <w:rPr>
          <w:rFonts w:ascii="Wuerth Bold" w:hAnsi="Wuerth Bold"/>
          <w:i/>
          <w:color w:val="212B35"/>
          <w:sz w:val="22"/>
          <w:szCs w:val="22"/>
          <w:lang w:val="pl-PL" w:eastAsia="pl-PL"/>
        </w:rPr>
        <w:t>O grupie Würth</w:t>
      </w:r>
    </w:p>
    <w:p w14:paraId="10A58D0F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4D34A3">
        <w:rPr>
          <w:i/>
          <w:color w:val="212B35"/>
          <w:sz w:val="22"/>
          <w:szCs w:val="22"/>
          <w:lang w:val="pl-PL" w:eastAsia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14:paraId="3A2135F7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27202371" w14:textId="77777777" w:rsidR="00672616" w:rsidRPr="004D34A3" w:rsidRDefault="00672616" w:rsidP="009207AE">
      <w:pPr>
        <w:shd w:val="clear" w:color="auto" w:fill="FFFFFF"/>
        <w:spacing w:line="276" w:lineRule="auto"/>
        <w:jc w:val="both"/>
        <w:rPr>
          <w:color w:val="212B35"/>
          <w:sz w:val="22"/>
          <w:szCs w:val="22"/>
          <w:lang w:val="pl-PL" w:eastAsia="pl-PL"/>
        </w:rPr>
      </w:pPr>
    </w:p>
    <w:p w14:paraId="16FC704F" w14:textId="77777777" w:rsidR="004D7D7F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Ko</w:t>
      </w:r>
      <w:r w:rsidR="004D7D7F" w:rsidRPr="004D34A3">
        <w:rPr>
          <w:lang w:val="pl-PL"/>
        </w:rPr>
        <w:t>ntakt dla mediów:</w:t>
      </w:r>
    </w:p>
    <w:p w14:paraId="6D6D3A66" w14:textId="77777777" w:rsidR="004D7D7F" w:rsidRPr="004D34A3" w:rsidRDefault="004D7D7F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Ewelina Jaskuła</w:t>
      </w:r>
    </w:p>
    <w:p w14:paraId="126641A2" w14:textId="77777777" w:rsidR="004D7D7F" w:rsidRPr="004D34A3" w:rsidRDefault="004D7D7F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 xml:space="preserve">Tel.: </w:t>
      </w:r>
      <w:r w:rsidRPr="004D34A3">
        <w:rPr>
          <w:rFonts w:cs="Arial"/>
          <w:color w:val="000000"/>
          <w:shd w:val="clear" w:color="auto" w:fill="FFFFFF"/>
          <w:lang w:val="pl-PL"/>
        </w:rPr>
        <w:t>+48</w:t>
      </w:r>
      <w:r w:rsidR="008C2B29" w:rsidRPr="004D34A3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="008C2B29" w:rsidRPr="004D34A3">
        <w:rPr>
          <w:rFonts w:cs="Arial"/>
          <w:color w:val="000000"/>
          <w:shd w:val="clear" w:color="auto" w:fill="FFFFFF"/>
          <w:lang w:val="pl-PL"/>
        </w:rPr>
        <w:t>665 339 877</w:t>
      </w:r>
    </w:p>
    <w:p w14:paraId="77F0B0F3" w14:textId="77777777" w:rsidR="00D6123F" w:rsidRPr="005E467C" w:rsidRDefault="004D7D7F" w:rsidP="009207AE">
      <w:pPr>
        <w:spacing w:line="276" w:lineRule="auto"/>
        <w:jc w:val="right"/>
      </w:pPr>
      <w:proofErr w:type="spellStart"/>
      <w:r w:rsidRPr="005E467C">
        <w:t>E-mail</w:t>
      </w:r>
      <w:proofErr w:type="spellEnd"/>
      <w:r w:rsidRPr="005E467C">
        <w:t xml:space="preserve">: </w:t>
      </w:r>
      <w:hyperlink r:id="rId9" w:history="1">
        <w:r w:rsidR="00672616" w:rsidRPr="005E467C">
          <w:rPr>
            <w:rStyle w:val="Hipercze"/>
          </w:rPr>
          <w:t>ewelina.jaskula@goodonepr.pl</w:t>
        </w:r>
      </w:hyperlink>
    </w:p>
    <w:p w14:paraId="67C156F5" w14:textId="77777777" w:rsidR="00672616" w:rsidRPr="005E467C" w:rsidRDefault="00672616" w:rsidP="009207AE">
      <w:pPr>
        <w:spacing w:line="276" w:lineRule="auto"/>
        <w:jc w:val="right"/>
      </w:pPr>
    </w:p>
    <w:p w14:paraId="7F31D86E" w14:textId="77777777" w:rsidR="00672616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>Katarzyna Dąbrowska</w:t>
      </w:r>
    </w:p>
    <w:p w14:paraId="3648F596" w14:textId="77777777" w:rsidR="00672616" w:rsidRPr="004D34A3" w:rsidRDefault="00672616" w:rsidP="009207AE">
      <w:pPr>
        <w:spacing w:line="276" w:lineRule="auto"/>
        <w:jc w:val="right"/>
        <w:rPr>
          <w:rFonts w:cs="Arial"/>
          <w:color w:val="000000"/>
          <w:shd w:val="clear" w:color="auto" w:fill="FFFFFF"/>
          <w:lang w:val="pl-PL"/>
        </w:rPr>
      </w:pPr>
      <w:r w:rsidRPr="004D34A3">
        <w:rPr>
          <w:lang w:val="pl-PL"/>
        </w:rPr>
        <w:t xml:space="preserve">Tel.: </w:t>
      </w:r>
      <w:r w:rsidRPr="004D34A3">
        <w:rPr>
          <w:rFonts w:cs="Arial"/>
          <w:color w:val="000000"/>
          <w:shd w:val="clear" w:color="auto" w:fill="FFFFFF"/>
          <w:lang w:val="pl-PL"/>
        </w:rPr>
        <w:t>+48</w:t>
      </w:r>
      <w:r w:rsidRPr="004D34A3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Pr="004D34A3">
        <w:rPr>
          <w:rFonts w:cs="Arial"/>
          <w:color w:val="000000"/>
          <w:shd w:val="clear" w:color="auto" w:fill="FFFFFF"/>
          <w:lang w:val="pl-PL"/>
        </w:rPr>
        <w:t>796 996 272</w:t>
      </w:r>
    </w:p>
    <w:p w14:paraId="28025EA0" w14:textId="77777777" w:rsidR="00830E74" w:rsidRPr="004D34A3" w:rsidRDefault="00672616" w:rsidP="009207AE">
      <w:pPr>
        <w:spacing w:line="276" w:lineRule="auto"/>
        <w:jc w:val="right"/>
        <w:rPr>
          <w:lang w:val="pl-PL"/>
        </w:rPr>
      </w:pPr>
      <w:r w:rsidRPr="004D34A3">
        <w:rPr>
          <w:lang w:val="pl-PL"/>
        </w:rPr>
        <w:t xml:space="preserve">E-mail: </w:t>
      </w:r>
      <w:hyperlink r:id="rId10" w:history="1">
        <w:r w:rsidRPr="004D34A3">
          <w:rPr>
            <w:rStyle w:val="Hipercze"/>
            <w:lang w:val="pl-PL"/>
          </w:rPr>
          <w:t>katarzyna.dabrowska@goodonepr.pl</w:t>
        </w:r>
      </w:hyperlink>
    </w:p>
    <w:sectPr w:rsidR="00830E74" w:rsidRPr="004D34A3" w:rsidSect="005457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B335B" w14:textId="77777777" w:rsidR="00567A2A" w:rsidRDefault="00567A2A" w:rsidP="00EE01E0">
      <w:r>
        <w:separator/>
      </w:r>
    </w:p>
  </w:endnote>
  <w:endnote w:type="continuationSeparator" w:id="0">
    <w:p w14:paraId="20D06CD5" w14:textId="77777777" w:rsidR="00567A2A" w:rsidRDefault="00567A2A" w:rsidP="00E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A551" w14:textId="77777777" w:rsidR="00915911" w:rsidRDefault="00915911">
    <w:pPr>
      <w:pStyle w:val="Stopka"/>
      <w:rPr>
        <w:sz w:val="16"/>
        <w:szCs w:val="16"/>
      </w:rPr>
    </w:pPr>
  </w:p>
  <w:p w14:paraId="64EBC19B" w14:textId="77777777" w:rsidR="00915911" w:rsidRDefault="00915911">
    <w:pPr>
      <w:pStyle w:val="Stopka"/>
      <w:rPr>
        <w:sz w:val="16"/>
        <w:szCs w:val="16"/>
      </w:rPr>
    </w:pPr>
  </w:p>
  <w:p w14:paraId="436F4574" w14:textId="6B89E2B6" w:rsidR="00915911" w:rsidRPr="00936D35" w:rsidRDefault="00915911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FA1C29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FA1C29">
      <w:rPr>
        <w:noProof/>
        <w:sz w:val="16"/>
        <w:szCs w:val="16"/>
      </w:rPr>
      <w:t>2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B5B8" w14:textId="77777777" w:rsidR="00915911" w:rsidRDefault="00915911" w:rsidP="00545759">
    <w:pPr>
      <w:pStyle w:val="Stopka"/>
      <w:jc w:val="both"/>
      <w:rPr>
        <w:sz w:val="16"/>
        <w:szCs w:val="16"/>
      </w:rPr>
    </w:pPr>
  </w:p>
  <w:p w14:paraId="257930D5" w14:textId="77777777" w:rsidR="00915911" w:rsidRDefault="00915911" w:rsidP="00545759">
    <w:pPr>
      <w:pStyle w:val="Stopka"/>
      <w:rPr>
        <w:sz w:val="16"/>
        <w:szCs w:val="16"/>
      </w:rPr>
    </w:pPr>
  </w:p>
  <w:p w14:paraId="35531ED1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14:paraId="50D1FDAF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14:paraId="22FE0089" w14:textId="77777777" w:rsidR="00915911" w:rsidRDefault="00915911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14:paraId="05675912" w14:textId="77777777" w:rsidR="00915911" w:rsidRPr="00336569" w:rsidRDefault="00915911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14:paraId="68D0BE16" w14:textId="77777777" w:rsidR="00915911" w:rsidRPr="00A76E02" w:rsidRDefault="00915911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CB4B5" w14:textId="77777777" w:rsidR="00567A2A" w:rsidRDefault="00567A2A" w:rsidP="00EE01E0">
      <w:r>
        <w:separator/>
      </w:r>
    </w:p>
  </w:footnote>
  <w:footnote w:type="continuationSeparator" w:id="0">
    <w:p w14:paraId="0A88A88C" w14:textId="77777777" w:rsidR="00567A2A" w:rsidRDefault="00567A2A" w:rsidP="00EE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C39F" w14:textId="77777777" w:rsidR="00915911" w:rsidRDefault="00443D1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4FE0DAFE" wp14:editId="003E1719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3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2A7B03" w14:textId="77777777" w:rsidR="00915911" w:rsidRDefault="00915911">
    <w:pPr>
      <w:pStyle w:val="Nagwek"/>
    </w:pPr>
  </w:p>
  <w:p w14:paraId="76BDEA2B" w14:textId="77777777" w:rsidR="00915911" w:rsidRDefault="00915911">
    <w:pPr>
      <w:pStyle w:val="Nagwek"/>
    </w:pPr>
  </w:p>
  <w:p w14:paraId="6ECD69C8" w14:textId="77777777" w:rsidR="00915911" w:rsidRPr="00710703" w:rsidRDefault="00915911">
    <w:pPr>
      <w:pStyle w:val="Nagwek"/>
      <w:rPr>
        <w:sz w:val="16"/>
        <w:szCs w:val="16"/>
      </w:rPr>
    </w:pPr>
  </w:p>
  <w:p w14:paraId="596008BA" w14:textId="77777777" w:rsidR="00915911" w:rsidRPr="00710703" w:rsidRDefault="00915911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4A15" w14:textId="77777777" w:rsidR="00915911" w:rsidRDefault="00443D1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908CA55" wp14:editId="11471E30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2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705DCA3C" wp14:editId="592465D8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98C782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A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Bl&#10;k+A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9026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52402A"/>
    <w:multiLevelType w:val="hybridMultilevel"/>
    <w:tmpl w:val="069AB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36BA8"/>
    <w:multiLevelType w:val="hybridMultilevel"/>
    <w:tmpl w:val="B32C1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545B3"/>
    <w:multiLevelType w:val="hybridMultilevel"/>
    <w:tmpl w:val="8FECD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73A6B"/>
    <w:multiLevelType w:val="hybridMultilevel"/>
    <w:tmpl w:val="A118B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0"/>
    <w:rsid w:val="00000997"/>
    <w:rsid w:val="0000744F"/>
    <w:rsid w:val="0001444B"/>
    <w:rsid w:val="00023356"/>
    <w:rsid w:val="00025798"/>
    <w:rsid w:val="0003701B"/>
    <w:rsid w:val="000455B3"/>
    <w:rsid w:val="00065CBF"/>
    <w:rsid w:val="00066318"/>
    <w:rsid w:val="00066906"/>
    <w:rsid w:val="00071737"/>
    <w:rsid w:val="00076722"/>
    <w:rsid w:val="0007798B"/>
    <w:rsid w:val="000823E6"/>
    <w:rsid w:val="000865AA"/>
    <w:rsid w:val="00095ECF"/>
    <w:rsid w:val="0009622C"/>
    <w:rsid w:val="000B0BAE"/>
    <w:rsid w:val="000C4CF4"/>
    <w:rsid w:val="000C72E7"/>
    <w:rsid w:val="000C7D82"/>
    <w:rsid w:val="000D1586"/>
    <w:rsid w:val="000D3396"/>
    <w:rsid w:val="000E6948"/>
    <w:rsid w:val="000F2F41"/>
    <w:rsid w:val="000F30AF"/>
    <w:rsid w:val="000F3EC3"/>
    <w:rsid w:val="000F7D7B"/>
    <w:rsid w:val="001075E3"/>
    <w:rsid w:val="0011373F"/>
    <w:rsid w:val="00115716"/>
    <w:rsid w:val="00116B94"/>
    <w:rsid w:val="00120817"/>
    <w:rsid w:val="00135C12"/>
    <w:rsid w:val="001407FA"/>
    <w:rsid w:val="00157EA9"/>
    <w:rsid w:val="00163C01"/>
    <w:rsid w:val="00170803"/>
    <w:rsid w:val="001760C8"/>
    <w:rsid w:val="00180F50"/>
    <w:rsid w:val="0018271A"/>
    <w:rsid w:val="00183145"/>
    <w:rsid w:val="00187314"/>
    <w:rsid w:val="00197538"/>
    <w:rsid w:val="001A5742"/>
    <w:rsid w:val="001B3A51"/>
    <w:rsid w:val="001D46EF"/>
    <w:rsid w:val="001E1346"/>
    <w:rsid w:val="001E1458"/>
    <w:rsid w:val="001E4C87"/>
    <w:rsid w:val="001E68EF"/>
    <w:rsid w:val="001F310B"/>
    <w:rsid w:val="0021419C"/>
    <w:rsid w:val="00217F6C"/>
    <w:rsid w:val="00221316"/>
    <w:rsid w:val="002279BB"/>
    <w:rsid w:val="00237BE8"/>
    <w:rsid w:val="00252E53"/>
    <w:rsid w:val="00254400"/>
    <w:rsid w:val="00255058"/>
    <w:rsid w:val="00275D3A"/>
    <w:rsid w:val="0027700C"/>
    <w:rsid w:val="00282172"/>
    <w:rsid w:val="002927D5"/>
    <w:rsid w:val="002A2485"/>
    <w:rsid w:val="002B0EC6"/>
    <w:rsid w:val="002B19DB"/>
    <w:rsid w:val="002B2650"/>
    <w:rsid w:val="002C0E74"/>
    <w:rsid w:val="002C7BDE"/>
    <w:rsid w:val="002D704F"/>
    <w:rsid w:val="002D7B8D"/>
    <w:rsid w:val="002D7F71"/>
    <w:rsid w:val="002E7A20"/>
    <w:rsid w:val="002F1270"/>
    <w:rsid w:val="002F5415"/>
    <w:rsid w:val="0030264A"/>
    <w:rsid w:val="003038AF"/>
    <w:rsid w:val="00310ED9"/>
    <w:rsid w:val="00313EDE"/>
    <w:rsid w:val="003164CC"/>
    <w:rsid w:val="00321DC7"/>
    <w:rsid w:val="003434FF"/>
    <w:rsid w:val="0034754D"/>
    <w:rsid w:val="00350A3C"/>
    <w:rsid w:val="00371EE9"/>
    <w:rsid w:val="00372D9E"/>
    <w:rsid w:val="00373671"/>
    <w:rsid w:val="00376BD2"/>
    <w:rsid w:val="003840BE"/>
    <w:rsid w:val="00387914"/>
    <w:rsid w:val="00387E8D"/>
    <w:rsid w:val="003941D9"/>
    <w:rsid w:val="00395D60"/>
    <w:rsid w:val="003A454D"/>
    <w:rsid w:val="003A587F"/>
    <w:rsid w:val="003B211B"/>
    <w:rsid w:val="003C1899"/>
    <w:rsid w:val="003D1DBD"/>
    <w:rsid w:val="003E08C4"/>
    <w:rsid w:val="003E2BF3"/>
    <w:rsid w:val="003E6215"/>
    <w:rsid w:val="004059C5"/>
    <w:rsid w:val="004127C5"/>
    <w:rsid w:val="00416B0F"/>
    <w:rsid w:val="00436C91"/>
    <w:rsid w:val="0044141A"/>
    <w:rsid w:val="00443D11"/>
    <w:rsid w:val="00443D99"/>
    <w:rsid w:val="00447C7B"/>
    <w:rsid w:val="0045006B"/>
    <w:rsid w:val="00453199"/>
    <w:rsid w:val="004770D1"/>
    <w:rsid w:val="00482CE3"/>
    <w:rsid w:val="0048403E"/>
    <w:rsid w:val="0049106B"/>
    <w:rsid w:val="004947FB"/>
    <w:rsid w:val="004A02B9"/>
    <w:rsid w:val="004A1A03"/>
    <w:rsid w:val="004A63A2"/>
    <w:rsid w:val="004A65A9"/>
    <w:rsid w:val="004A6E72"/>
    <w:rsid w:val="004B6BCB"/>
    <w:rsid w:val="004C2489"/>
    <w:rsid w:val="004C5697"/>
    <w:rsid w:val="004C5DCC"/>
    <w:rsid w:val="004C7679"/>
    <w:rsid w:val="004D34A3"/>
    <w:rsid w:val="004D52EA"/>
    <w:rsid w:val="004D6C78"/>
    <w:rsid w:val="004D7D7F"/>
    <w:rsid w:val="004E431B"/>
    <w:rsid w:val="004F5A8C"/>
    <w:rsid w:val="004F6E95"/>
    <w:rsid w:val="005025FF"/>
    <w:rsid w:val="005148ED"/>
    <w:rsid w:val="005161CF"/>
    <w:rsid w:val="00517974"/>
    <w:rsid w:val="00521039"/>
    <w:rsid w:val="00522394"/>
    <w:rsid w:val="005235A9"/>
    <w:rsid w:val="005318A1"/>
    <w:rsid w:val="0053393C"/>
    <w:rsid w:val="0054275D"/>
    <w:rsid w:val="00544B25"/>
    <w:rsid w:val="00544B77"/>
    <w:rsid w:val="00545759"/>
    <w:rsid w:val="00553EF9"/>
    <w:rsid w:val="00560A58"/>
    <w:rsid w:val="00564E2F"/>
    <w:rsid w:val="00567A2A"/>
    <w:rsid w:val="00571536"/>
    <w:rsid w:val="005957C9"/>
    <w:rsid w:val="00596796"/>
    <w:rsid w:val="00597577"/>
    <w:rsid w:val="005A1462"/>
    <w:rsid w:val="005A2803"/>
    <w:rsid w:val="005B4B95"/>
    <w:rsid w:val="005C0BF2"/>
    <w:rsid w:val="005D417D"/>
    <w:rsid w:val="005D4C4D"/>
    <w:rsid w:val="005E467C"/>
    <w:rsid w:val="005E6214"/>
    <w:rsid w:val="005F40FA"/>
    <w:rsid w:val="00600A42"/>
    <w:rsid w:val="00617CBD"/>
    <w:rsid w:val="00634095"/>
    <w:rsid w:val="00635D3C"/>
    <w:rsid w:val="00641BBF"/>
    <w:rsid w:val="00646363"/>
    <w:rsid w:val="006640C9"/>
    <w:rsid w:val="00666218"/>
    <w:rsid w:val="00672616"/>
    <w:rsid w:val="006727CD"/>
    <w:rsid w:val="00677497"/>
    <w:rsid w:val="0068125A"/>
    <w:rsid w:val="00686D2A"/>
    <w:rsid w:val="00687019"/>
    <w:rsid w:val="00692216"/>
    <w:rsid w:val="00694EB8"/>
    <w:rsid w:val="0069550C"/>
    <w:rsid w:val="006A7A71"/>
    <w:rsid w:val="006B78AC"/>
    <w:rsid w:val="006C2AF0"/>
    <w:rsid w:val="006C6297"/>
    <w:rsid w:val="006D4D55"/>
    <w:rsid w:val="006D5790"/>
    <w:rsid w:val="006E2222"/>
    <w:rsid w:val="006E59A0"/>
    <w:rsid w:val="00700993"/>
    <w:rsid w:val="0070121A"/>
    <w:rsid w:val="007118C5"/>
    <w:rsid w:val="007155DE"/>
    <w:rsid w:val="00716280"/>
    <w:rsid w:val="00736C67"/>
    <w:rsid w:val="00740D1F"/>
    <w:rsid w:val="007513D7"/>
    <w:rsid w:val="0076555E"/>
    <w:rsid w:val="00791749"/>
    <w:rsid w:val="00797FF5"/>
    <w:rsid w:val="007C1D91"/>
    <w:rsid w:val="007C7E56"/>
    <w:rsid w:val="007D03C5"/>
    <w:rsid w:val="007E4A43"/>
    <w:rsid w:val="007F1E15"/>
    <w:rsid w:val="007F5CF4"/>
    <w:rsid w:val="008061C4"/>
    <w:rsid w:val="0082736D"/>
    <w:rsid w:val="00830B05"/>
    <w:rsid w:val="00830E74"/>
    <w:rsid w:val="008412A2"/>
    <w:rsid w:val="00842A8E"/>
    <w:rsid w:val="00846327"/>
    <w:rsid w:val="0085143F"/>
    <w:rsid w:val="00852D48"/>
    <w:rsid w:val="008559D4"/>
    <w:rsid w:val="00857E7C"/>
    <w:rsid w:val="00894E7F"/>
    <w:rsid w:val="008950CD"/>
    <w:rsid w:val="008956EE"/>
    <w:rsid w:val="008A355C"/>
    <w:rsid w:val="008A7CBA"/>
    <w:rsid w:val="008B3D99"/>
    <w:rsid w:val="008B66CA"/>
    <w:rsid w:val="008C2B29"/>
    <w:rsid w:val="008C53C5"/>
    <w:rsid w:val="008C6B83"/>
    <w:rsid w:val="008D2224"/>
    <w:rsid w:val="008D2761"/>
    <w:rsid w:val="008D3BB8"/>
    <w:rsid w:val="008E18A4"/>
    <w:rsid w:val="008F3CA5"/>
    <w:rsid w:val="008F4764"/>
    <w:rsid w:val="009003B1"/>
    <w:rsid w:val="009063D3"/>
    <w:rsid w:val="00907D78"/>
    <w:rsid w:val="009123B7"/>
    <w:rsid w:val="00915911"/>
    <w:rsid w:val="009207AE"/>
    <w:rsid w:val="00923142"/>
    <w:rsid w:val="009273B9"/>
    <w:rsid w:val="00936CD5"/>
    <w:rsid w:val="00937466"/>
    <w:rsid w:val="00963C9D"/>
    <w:rsid w:val="00966DA6"/>
    <w:rsid w:val="009705CC"/>
    <w:rsid w:val="00980E39"/>
    <w:rsid w:val="009835BD"/>
    <w:rsid w:val="009837CC"/>
    <w:rsid w:val="009838EA"/>
    <w:rsid w:val="00997096"/>
    <w:rsid w:val="009A07CA"/>
    <w:rsid w:val="009A0F1A"/>
    <w:rsid w:val="009B7B0C"/>
    <w:rsid w:val="009C06D8"/>
    <w:rsid w:val="009C4C5A"/>
    <w:rsid w:val="009D244C"/>
    <w:rsid w:val="009D4055"/>
    <w:rsid w:val="009D7828"/>
    <w:rsid w:val="00A01019"/>
    <w:rsid w:val="00A01A6E"/>
    <w:rsid w:val="00A127EC"/>
    <w:rsid w:val="00A30C0D"/>
    <w:rsid w:val="00A31DA5"/>
    <w:rsid w:val="00A47A0D"/>
    <w:rsid w:val="00A51BFE"/>
    <w:rsid w:val="00A658F4"/>
    <w:rsid w:val="00A7461E"/>
    <w:rsid w:val="00A85E5B"/>
    <w:rsid w:val="00A9281D"/>
    <w:rsid w:val="00AA2DA6"/>
    <w:rsid w:val="00AB3078"/>
    <w:rsid w:val="00AB4891"/>
    <w:rsid w:val="00AD4CE2"/>
    <w:rsid w:val="00AD6194"/>
    <w:rsid w:val="00AF17D5"/>
    <w:rsid w:val="00B0191C"/>
    <w:rsid w:val="00B06F2E"/>
    <w:rsid w:val="00B07193"/>
    <w:rsid w:val="00B074BC"/>
    <w:rsid w:val="00B15197"/>
    <w:rsid w:val="00B21EDB"/>
    <w:rsid w:val="00B23DAF"/>
    <w:rsid w:val="00B364B0"/>
    <w:rsid w:val="00B36AEA"/>
    <w:rsid w:val="00B4237A"/>
    <w:rsid w:val="00B50C15"/>
    <w:rsid w:val="00B55E10"/>
    <w:rsid w:val="00B7122B"/>
    <w:rsid w:val="00B91585"/>
    <w:rsid w:val="00B91AC2"/>
    <w:rsid w:val="00BA1684"/>
    <w:rsid w:val="00BB4D2E"/>
    <w:rsid w:val="00BC111C"/>
    <w:rsid w:val="00BC7B43"/>
    <w:rsid w:val="00BD2D01"/>
    <w:rsid w:val="00BF3005"/>
    <w:rsid w:val="00C068AB"/>
    <w:rsid w:val="00C13C8D"/>
    <w:rsid w:val="00C144C4"/>
    <w:rsid w:val="00C20E18"/>
    <w:rsid w:val="00C23833"/>
    <w:rsid w:val="00C312D0"/>
    <w:rsid w:val="00C321BF"/>
    <w:rsid w:val="00C34937"/>
    <w:rsid w:val="00C34AC7"/>
    <w:rsid w:val="00C64C63"/>
    <w:rsid w:val="00C66386"/>
    <w:rsid w:val="00C677E9"/>
    <w:rsid w:val="00C678E4"/>
    <w:rsid w:val="00C73750"/>
    <w:rsid w:val="00C73ADB"/>
    <w:rsid w:val="00C83613"/>
    <w:rsid w:val="00C94E37"/>
    <w:rsid w:val="00C97B43"/>
    <w:rsid w:val="00CA1550"/>
    <w:rsid w:val="00CA27FB"/>
    <w:rsid w:val="00CA4102"/>
    <w:rsid w:val="00CA6B33"/>
    <w:rsid w:val="00CA7EA8"/>
    <w:rsid w:val="00CB255E"/>
    <w:rsid w:val="00CC596C"/>
    <w:rsid w:val="00CC6F3E"/>
    <w:rsid w:val="00CD2EAE"/>
    <w:rsid w:val="00CE3ECF"/>
    <w:rsid w:val="00CE465C"/>
    <w:rsid w:val="00CE4D72"/>
    <w:rsid w:val="00CE5142"/>
    <w:rsid w:val="00CF1ACE"/>
    <w:rsid w:val="00CF290D"/>
    <w:rsid w:val="00D2164E"/>
    <w:rsid w:val="00D23010"/>
    <w:rsid w:val="00D23CD9"/>
    <w:rsid w:val="00D26063"/>
    <w:rsid w:val="00D304CD"/>
    <w:rsid w:val="00D30DA1"/>
    <w:rsid w:val="00D3252A"/>
    <w:rsid w:val="00D34272"/>
    <w:rsid w:val="00D349B5"/>
    <w:rsid w:val="00D50697"/>
    <w:rsid w:val="00D541BF"/>
    <w:rsid w:val="00D569AE"/>
    <w:rsid w:val="00D56B54"/>
    <w:rsid w:val="00D5716C"/>
    <w:rsid w:val="00D6022C"/>
    <w:rsid w:val="00D607A4"/>
    <w:rsid w:val="00D60CCA"/>
    <w:rsid w:val="00D6123F"/>
    <w:rsid w:val="00D63D07"/>
    <w:rsid w:val="00D65C91"/>
    <w:rsid w:val="00D66E64"/>
    <w:rsid w:val="00D7090C"/>
    <w:rsid w:val="00D7127A"/>
    <w:rsid w:val="00D75AC3"/>
    <w:rsid w:val="00D770F1"/>
    <w:rsid w:val="00D82E63"/>
    <w:rsid w:val="00D856C4"/>
    <w:rsid w:val="00D867A0"/>
    <w:rsid w:val="00D92B7D"/>
    <w:rsid w:val="00DB2466"/>
    <w:rsid w:val="00DB5ECE"/>
    <w:rsid w:val="00DC1972"/>
    <w:rsid w:val="00DD6CEA"/>
    <w:rsid w:val="00DD7766"/>
    <w:rsid w:val="00DD7FD5"/>
    <w:rsid w:val="00DE4B86"/>
    <w:rsid w:val="00DE63B9"/>
    <w:rsid w:val="00E03129"/>
    <w:rsid w:val="00E05291"/>
    <w:rsid w:val="00E12347"/>
    <w:rsid w:val="00E2741D"/>
    <w:rsid w:val="00E31554"/>
    <w:rsid w:val="00E35A0A"/>
    <w:rsid w:val="00E4372A"/>
    <w:rsid w:val="00E514C1"/>
    <w:rsid w:val="00E54A1C"/>
    <w:rsid w:val="00E602BD"/>
    <w:rsid w:val="00E665A1"/>
    <w:rsid w:val="00E77E39"/>
    <w:rsid w:val="00E80EFD"/>
    <w:rsid w:val="00E8652C"/>
    <w:rsid w:val="00E87776"/>
    <w:rsid w:val="00E94DEE"/>
    <w:rsid w:val="00EA28C9"/>
    <w:rsid w:val="00EA4304"/>
    <w:rsid w:val="00EB0088"/>
    <w:rsid w:val="00EB046D"/>
    <w:rsid w:val="00EB653F"/>
    <w:rsid w:val="00EC3609"/>
    <w:rsid w:val="00EC71ED"/>
    <w:rsid w:val="00ED28DC"/>
    <w:rsid w:val="00ED31ED"/>
    <w:rsid w:val="00EE01E0"/>
    <w:rsid w:val="00EE0496"/>
    <w:rsid w:val="00EE790C"/>
    <w:rsid w:val="00EF2251"/>
    <w:rsid w:val="00EF3C63"/>
    <w:rsid w:val="00F0145E"/>
    <w:rsid w:val="00F03C65"/>
    <w:rsid w:val="00F125B2"/>
    <w:rsid w:val="00F17E08"/>
    <w:rsid w:val="00F26F1E"/>
    <w:rsid w:val="00F301C0"/>
    <w:rsid w:val="00F33793"/>
    <w:rsid w:val="00F357CB"/>
    <w:rsid w:val="00F40B18"/>
    <w:rsid w:val="00F40EC8"/>
    <w:rsid w:val="00F57BCB"/>
    <w:rsid w:val="00F6047A"/>
    <w:rsid w:val="00F62226"/>
    <w:rsid w:val="00F66A40"/>
    <w:rsid w:val="00F72911"/>
    <w:rsid w:val="00F72C7E"/>
    <w:rsid w:val="00F7548C"/>
    <w:rsid w:val="00F8423B"/>
    <w:rsid w:val="00F9237E"/>
    <w:rsid w:val="00F94ADB"/>
    <w:rsid w:val="00F9504B"/>
    <w:rsid w:val="00FA1C29"/>
    <w:rsid w:val="00FA34DB"/>
    <w:rsid w:val="00FA4133"/>
    <w:rsid w:val="00FB6B69"/>
    <w:rsid w:val="00FC3279"/>
    <w:rsid w:val="00FD2E40"/>
    <w:rsid w:val="00FD6296"/>
    <w:rsid w:val="00FE0596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95CB"/>
  <w15:chartTrackingRefBased/>
  <w15:docId w15:val="{35F95A10-8054-48FB-AAA3-08ED9EC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1E0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3164CC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pr-story--text-small">
    <w:name w:val="pr-story--text-small"/>
    <w:basedOn w:val="Normalny"/>
    <w:rsid w:val="00740D1F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customStyle="1" w:styleId="pr-story--text-small1">
    <w:name w:val="pr-story--text-small1"/>
    <w:rsid w:val="00740D1F"/>
  </w:style>
  <w:style w:type="character" w:styleId="UyteHipercze">
    <w:name w:val="FollowedHyperlink"/>
    <w:uiPriority w:val="99"/>
    <w:semiHidden/>
    <w:unhideWhenUsed/>
    <w:rsid w:val="00830B05"/>
    <w:rPr>
      <w:color w:val="954F72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5E5B"/>
    <w:pPr>
      <w:spacing w:after="160"/>
    </w:pPr>
    <w:rPr>
      <w:rFonts w:ascii="Calibri" w:eastAsia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link w:val="Tekstkomentarza"/>
    <w:uiPriority w:val="99"/>
    <w:rsid w:val="00A85E5B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18271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271A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766"/>
    <w:pPr>
      <w:spacing w:after="0"/>
    </w:pPr>
    <w:rPr>
      <w:rFonts w:ascii="Wuerth Book" w:eastAsia="Times New Roman" w:hAnsi="Wuerth Book"/>
      <w:b/>
      <w:bCs/>
      <w:lang w:val="de-DE" w:eastAsia="de-DE"/>
    </w:rPr>
  </w:style>
  <w:style w:type="character" w:customStyle="1" w:styleId="TematkomentarzaZnak">
    <w:name w:val="Temat komentarza Znak"/>
    <w:link w:val="Tematkomentarza"/>
    <w:uiPriority w:val="99"/>
    <w:semiHidden/>
    <w:rsid w:val="00DD7766"/>
    <w:rPr>
      <w:rFonts w:ascii="Wuerth Book" w:eastAsia="Times New Roman" w:hAnsi="Wuerth Book"/>
      <w:b/>
      <w:bCs/>
      <w:lang w:val="de-DE" w:eastAsia="de-DE"/>
    </w:rPr>
  </w:style>
  <w:style w:type="character" w:styleId="Uwydatnienie">
    <w:name w:val="Emphasis"/>
    <w:uiPriority w:val="20"/>
    <w:qFormat/>
    <w:rsid w:val="00672616"/>
    <w:rPr>
      <w:i/>
      <w:iCs/>
    </w:rPr>
  </w:style>
  <w:style w:type="character" w:styleId="Pogrubienie">
    <w:name w:val="Strong"/>
    <w:uiPriority w:val="22"/>
    <w:qFormat/>
    <w:rsid w:val="00672616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67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67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73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4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62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8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rth.pl/pl/wuerth_pl/firma_1/firma_2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arzyna.dabrowska@goodon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elina.jaskula@goodonepr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7F9D-5239-49A4-BF94-F392B36E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Links>
    <vt:vector size="18" baseType="variant">
      <vt:variant>
        <vt:i4>7077892</vt:i4>
      </vt:variant>
      <vt:variant>
        <vt:i4>6</vt:i4>
      </vt:variant>
      <vt:variant>
        <vt:i4>0</vt:i4>
      </vt:variant>
      <vt:variant>
        <vt:i4>5</vt:i4>
      </vt:variant>
      <vt:variant>
        <vt:lpwstr>mailto:katarzyna.dabrowska@goodonepr.pl</vt:lpwstr>
      </vt:variant>
      <vt:variant>
        <vt:lpwstr/>
      </vt:variant>
      <vt:variant>
        <vt:i4>6750220</vt:i4>
      </vt:variant>
      <vt:variant>
        <vt:i4>3</vt:i4>
      </vt:variant>
      <vt:variant>
        <vt:i4>0</vt:i4>
      </vt:variant>
      <vt:variant>
        <vt:i4>5</vt:i4>
      </vt:variant>
      <vt:variant>
        <vt:lpwstr>mailto:ewelina.jaskula@goodonepr.pl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GoodOnePR</cp:lastModifiedBy>
  <cp:revision>7</cp:revision>
  <dcterms:created xsi:type="dcterms:W3CDTF">2021-04-08T10:27:00Z</dcterms:created>
  <dcterms:modified xsi:type="dcterms:W3CDTF">2021-04-13T13:42:00Z</dcterms:modified>
</cp:coreProperties>
</file>